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08E" w:rsidRDefault="00F2008E" w:rsidP="00F2008E">
      <w:pPr>
        <w:spacing w:after="0" w:line="240" w:lineRule="auto"/>
        <w:rPr>
          <w:rFonts w:ascii="Times New Roman" w:hAnsi="Times New Roman" w:cs="Times New Roman"/>
          <w:b/>
          <w:sz w:val="24"/>
          <w:szCs w:val="24"/>
        </w:rPr>
      </w:pPr>
      <w:r>
        <w:rPr>
          <w:noProof/>
        </w:rPr>
        <w:drawing>
          <wp:inline distT="0" distB="0" distL="0" distR="0" wp14:anchorId="78CF5D3E" wp14:editId="46390D35">
            <wp:extent cx="2857500" cy="600075"/>
            <wp:effectExtent l="0" t="0" r="0" b="9525"/>
            <wp:docPr id="4" name="Picture 4" descr="Val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llegecentral.com/lavc/UOU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600075"/>
                    </a:xfrm>
                    <a:prstGeom prst="rect">
                      <a:avLst/>
                    </a:prstGeom>
                    <a:noFill/>
                    <a:ln>
                      <a:noFill/>
                    </a:ln>
                  </pic:spPr>
                </pic:pic>
              </a:graphicData>
            </a:graphic>
          </wp:inline>
        </w:drawing>
      </w:r>
    </w:p>
    <w:p w:rsidR="00F2008E" w:rsidRDefault="00F2008E" w:rsidP="00F2008E">
      <w:pPr>
        <w:spacing w:after="0" w:line="240" w:lineRule="auto"/>
        <w:rPr>
          <w:rFonts w:ascii="Times New Roman" w:hAnsi="Times New Roman" w:cs="Times New Roman"/>
          <w:b/>
          <w:sz w:val="24"/>
          <w:szCs w:val="24"/>
        </w:rPr>
      </w:pPr>
    </w:p>
    <w:p w:rsidR="00F2008E" w:rsidRPr="00A829DE" w:rsidRDefault="00F2008E" w:rsidP="00F2008E">
      <w:pPr>
        <w:pStyle w:val="Title"/>
      </w:pPr>
      <w:r w:rsidRPr="00A829DE">
        <w:t>Citizens Building Oversight Committee</w:t>
      </w:r>
    </w:p>
    <w:p w:rsidR="00F2008E" w:rsidRPr="008B2071" w:rsidRDefault="00F2008E" w:rsidP="00F2008E">
      <w:pPr>
        <w:pStyle w:val="Date"/>
        <w:spacing w:after="0"/>
        <w:jc w:val="center"/>
        <w:rPr>
          <w:rFonts w:ascii="Times New Roman" w:hAnsi="Times New Roman" w:cs="Times New Roman"/>
          <w:sz w:val="24"/>
          <w:szCs w:val="24"/>
        </w:rPr>
      </w:pPr>
      <w:r>
        <w:rPr>
          <w:rFonts w:ascii="Times New Roman" w:hAnsi="Times New Roman" w:cs="Times New Roman"/>
          <w:sz w:val="24"/>
          <w:szCs w:val="24"/>
        </w:rPr>
        <w:t>July 12, 2016</w:t>
      </w:r>
    </w:p>
    <w:p w:rsidR="00F2008E" w:rsidRDefault="00F2008E" w:rsidP="00F200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w:t>
      </w:r>
    </w:p>
    <w:p w:rsidR="00F2008E" w:rsidRPr="00A829DE" w:rsidRDefault="00F2008E" w:rsidP="00F2008E">
      <w:pPr>
        <w:spacing w:after="240" w:line="240" w:lineRule="auto"/>
        <w:jc w:val="center"/>
        <w:rPr>
          <w:rFonts w:ascii="Times New Roman" w:hAnsi="Times New Roman" w:cs="Times New Roman"/>
          <w:b/>
          <w:sz w:val="24"/>
          <w:szCs w:val="24"/>
        </w:rPr>
      </w:pPr>
      <w:r w:rsidRPr="00A829DE">
        <w:rPr>
          <w:rFonts w:ascii="Times New Roman" w:hAnsi="Times New Roman" w:cs="Times New Roman"/>
          <w:b/>
          <w:sz w:val="24"/>
          <w:szCs w:val="24"/>
        </w:rPr>
        <w:t>President’s Conference Room</w:t>
      </w:r>
    </w:p>
    <w:p w:rsidR="001353B8" w:rsidRPr="004A2D02" w:rsidRDefault="00F2008E" w:rsidP="004A2D02">
      <w:pPr>
        <w:pStyle w:val="BodyText"/>
        <w:spacing w:after="240"/>
        <w:rPr>
          <w:rFonts w:ascii="Calibri" w:hAnsi="Calibri" w:cs="Times New Roman"/>
          <w:sz w:val="24"/>
          <w:szCs w:val="24"/>
        </w:rPr>
      </w:pPr>
      <w:r w:rsidRPr="00374D29">
        <w:rPr>
          <w:rStyle w:val="Heading1Char"/>
        </w:rPr>
        <w:t>Members</w:t>
      </w:r>
      <w:r w:rsidRPr="00D97371">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ttendance list"/>
      </w:tblPr>
      <w:tblGrid>
        <w:gridCol w:w="3055"/>
        <w:gridCol w:w="4410"/>
      </w:tblGrid>
      <w:tr w:rsidR="004A2D02" w:rsidTr="0031250C">
        <w:trPr>
          <w:trHeight w:val="333"/>
          <w:tblHeader/>
          <w:jc w:val="center"/>
        </w:trPr>
        <w:tc>
          <w:tcPr>
            <w:tcW w:w="3055" w:type="dxa"/>
            <w:shd w:val="clear" w:color="auto" w:fill="EEECE1" w:themeFill="background2"/>
          </w:tcPr>
          <w:p w:rsidR="004A2D02" w:rsidRPr="0052775F" w:rsidRDefault="004A2D02" w:rsidP="0031250C">
            <w:pPr>
              <w:jc w:val="center"/>
              <w:rPr>
                <w:rFonts w:ascii="Calibri" w:hAnsi="Calibri" w:cs="Times New Roman"/>
                <w:b/>
                <w:sz w:val="24"/>
                <w:szCs w:val="24"/>
              </w:rPr>
            </w:pPr>
            <w:r w:rsidRPr="0052775F">
              <w:rPr>
                <w:rFonts w:ascii="Calibri" w:hAnsi="Calibri" w:cs="Times New Roman"/>
                <w:b/>
                <w:sz w:val="24"/>
                <w:szCs w:val="24"/>
              </w:rPr>
              <w:t>Name</w:t>
            </w:r>
          </w:p>
        </w:tc>
        <w:tc>
          <w:tcPr>
            <w:tcW w:w="4410" w:type="dxa"/>
            <w:shd w:val="clear" w:color="auto" w:fill="EEECE1" w:themeFill="background2"/>
          </w:tcPr>
          <w:p w:rsidR="004A2D02" w:rsidRPr="0052775F" w:rsidRDefault="004A2D02" w:rsidP="0031250C">
            <w:pPr>
              <w:jc w:val="center"/>
              <w:rPr>
                <w:rFonts w:ascii="Calibri" w:hAnsi="Calibri" w:cs="Times New Roman"/>
                <w:b/>
                <w:sz w:val="24"/>
                <w:szCs w:val="24"/>
              </w:rPr>
            </w:pPr>
            <w:r w:rsidRPr="0052775F">
              <w:rPr>
                <w:rFonts w:ascii="Calibri" w:hAnsi="Calibri" w:cs="Times New Roman"/>
                <w:b/>
                <w:sz w:val="24"/>
                <w:szCs w:val="24"/>
              </w:rPr>
              <w:t>Association</w:t>
            </w:r>
          </w:p>
        </w:tc>
      </w:tr>
      <w:tr w:rsidR="004A2D02" w:rsidTr="0031250C">
        <w:trPr>
          <w:jc w:val="center"/>
        </w:trPr>
        <w:tc>
          <w:tcPr>
            <w:tcW w:w="3055" w:type="dxa"/>
          </w:tcPr>
          <w:p w:rsidR="004A2D02" w:rsidRDefault="004A2D02" w:rsidP="0031250C">
            <w:pPr>
              <w:rPr>
                <w:rFonts w:ascii="Calibri" w:hAnsi="Calibri" w:cs="Times New Roman"/>
                <w:b/>
                <w:sz w:val="24"/>
                <w:szCs w:val="24"/>
              </w:rPr>
            </w:pPr>
            <w:r w:rsidRPr="00D97371">
              <w:rPr>
                <w:rFonts w:ascii="Calibri" w:hAnsi="Calibri" w:cs="Times New Roman"/>
                <w:sz w:val="24"/>
                <w:szCs w:val="24"/>
              </w:rPr>
              <w:t>Pat Ballew</w:t>
            </w:r>
            <w:r w:rsidRPr="00D97371">
              <w:rPr>
                <w:rFonts w:ascii="Calibri" w:hAnsi="Calibri" w:cs="Times New Roman"/>
                <w:b/>
                <w:sz w:val="24"/>
                <w:szCs w:val="24"/>
              </w:rPr>
              <w:t>*</w:t>
            </w:r>
          </w:p>
        </w:tc>
        <w:tc>
          <w:tcPr>
            <w:tcW w:w="4410" w:type="dxa"/>
          </w:tcPr>
          <w:p w:rsidR="004A2D02" w:rsidRDefault="004A2D02" w:rsidP="0031250C">
            <w:pPr>
              <w:jc w:val="both"/>
              <w:rPr>
                <w:rFonts w:ascii="Calibri" w:hAnsi="Calibri" w:cs="Times New Roman"/>
                <w:b/>
                <w:sz w:val="24"/>
                <w:szCs w:val="24"/>
              </w:rPr>
            </w:pPr>
            <w:r w:rsidRPr="00D97371">
              <w:rPr>
                <w:rFonts w:ascii="Calibri" w:hAnsi="Calibri" w:cs="Times New Roman"/>
                <w:sz w:val="24"/>
                <w:szCs w:val="24"/>
              </w:rPr>
              <w:t>Member of the College Foundation</w:t>
            </w:r>
          </w:p>
        </w:tc>
      </w:tr>
      <w:tr w:rsidR="004A2D02" w:rsidTr="0031250C">
        <w:trPr>
          <w:jc w:val="center"/>
        </w:trPr>
        <w:tc>
          <w:tcPr>
            <w:tcW w:w="3055" w:type="dxa"/>
          </w:tcPr>
          <w:p w:rsidR="004A2D02" w:rsidRDefault="004A2D02" w:rsidP="0031250C">
            <w:pPr>
              <w:rPr>
                <w:rFonts w:ascii="Calibri" w:hAnsi="Calibri" w:cs="Times New Roman"/>
                <w:b/>
                <w:sz w:val="24"/>
                <w:szCs w:val="24"/>
              </w:rPr>
            </w:pPr>
            <w:r w:rsidRPr="00D97371">
              <w:rPr>
                <w:rFonts w:ascii="Calibri" w:hAnsi="Calibri" w:cs="Times New Roman"/>
                <w:sz w:val="24"/>
                <w:szCs w:val="24"/>
              </w:rPr>
              <w:t xml:space="preserve">Kevin </w:t>
            </w:r>
            <w:proofErr w:type="spellStart"/>
            <w:r w:rsidRPr="00D97371">
              <w:rPr>
                <w:rFonts w:ascii="Calibri" w:hAnsi="Calibri" w:cs="Times New Roman"/>
                <w:sz w:val="24"/>
                <w:szCs w:val="24"/>
              </w:rPr>
              <w:t>Ary</w:t>
            </w:r>
            <w:proofErr w:type="spellEnd"/>
            <w:r>
              <w:rPr>
                <w:rFonts w:ascii="Calibri" w:hAnsi="Calibri" w:cs="Times New Roman"/>
                <w:sz w:val="24"/>
                <w:szCs w:val="24"/>
              </w:rPr>
              <w:t xml:space="preserve"> </w:t>
            </w:r>
          </w:p>
        </w:tc>
        <w:tc>
          <w:tcPr>
            <w:tcW w:w="4410" w:type="dxa"/>
          </w:tcPr>
          <w:p w:rsidR="004A2D02" w:rsidRDefault="004A2D02" w:rsidP="0031250C">
            <w:pPr>
              <w:jc w:val="both"/>
              <w:rPr>
                <w:rFonts w:ascii="Calibri" w:hAnsi="Calibri" w:cs="Times New Roman"/>
                <w:b/>
                <w:sz w:val="24"/>
                <w:szCs w:val="24"/>
              </w:rPr>
            </w:pPr>
            <w:r w:rsidRPr="00D97371">
              <w:rPr>
                <w:rFonts w:ascii="Calibri" w:hAnsi="Calibri" w:cs="Times New Roman"/>
                <w:sz w:val="24"/>
                <w:szCs w:val="24"/>
              </w:rPr>
              <w:t>Member at Large</w:t>
            </w:r>
          </w:p>
        </w:tc>
      </w:tr>
      <w:tr w:rsidR="004A2D02" w:rsidTr="0031250C">
        <w:trPr>
          <w:jc w:val="center"/>
        </w:trPr>
        <w:tc>
          <w:tcPr>
            <w:tcW w:w="3055" w:type="dxa"/>
          </w:tcPr>
          <w:p w:rsidR="004A2D02" w:rsidRDefault="004A2D02" w:rsidP="0031250C">
            <w:pPr>
              <w:rPr>
                <w:rFonts w:ascii="Calibri" w:hAnsi="Calibri" w:cs="Times New Roman"/>
                <w:b/>
                <w:sz w:val="24"/>
                <w:szCs w:val="24"/>
              </w:rPr>
            </w:pPr>
            <w:r w:rsidRPr="00D97371">
              <w:rPr>
                <w:rFonts w:ascii="Calibri" w:hAnsi="Calibri" w:cs="Times New Roman"/>
                <w:sz w:val="24"/>
                <w:szCs w:val="24"/>
              </w:rPr>
              <w:t xml:space="preserve">Eric </w:t>
            </w:r>
            <w:proofErr w:type="spellStart"/>
            <w:r w:rsidRPr="00D97371">
              <w:rPr>
                <w:rFonts w:ascii="Calibri" w:hAnsi="Calibri" w:cs="Times New Roman"/>
                <w:sz w:val="24"/>
                <w:szCs w:val="24"/>
              </w:rPr>
              <w:t>Bubbers</w:t>
            </w:r>
            <w:proofErr w:type="spellEnd"/>
          </w:p>
        </w:tc>
        <w:tc>
          <w:tcPr>
            <w:tcW w:w="4410" w:type="dxa"/>
          </w:tcPr>
          <w:p w:rsidR="004A2D02" w:rsidRDefault="004A2D02" w:rsidP="0031250C">
            <w:pPr>
              <w:jc w:val="both"/>
              <w:rPr>
                <w:rFonts w:ascii="Calibri" w:hAnsi="Calibri" w:cs="Times New Roman"/>
                <w:b/>
                <w:sz w:val="24"/>
                <w:szCs w:val="24"/>
              </w:rPr>
            </w:pPr>
            <w:r w:rsidRPr="00D97371">
              <w:rPr>
                <w:rFonts w:ascii="Calibri" w:hAnsi="Calibri" w:cs="Times New Roman"/>
                <w:sz w:val="24"/>
                <w:szCs w:val="24"/>
              </w:rPr>
              <w:t>LACCD Representative</w:t>
            </w:r>
          </w:p>
        </w:tc>
      </w:tr>
      <w:tr w:rsidR="004A2D02" w:rsidTr="0031250C">
        <w:trPr>
          <w:jc w:val="center"/>
        </w:trPr>
        <w:tc>
          <w:tcPr>
            <w:tcW w:w="3055" w:type="dxa"/>
          </w:tcPr>
          <w:p w:rsidR="004A2D02" w:rsidRDefault="004A2D02" w:rsidP="0031250C">
            <w:pPr>
              <w:rPr>
                <w:rFonts w:ascii="Calibri" w:hAnsi="Calibri" w:cs="Times New Roman"/>
                <w:b/>
                <w:sz w:val="24"/>
                <w:szCs w:val="24"/>
              </w:rPr>
            </w:pPr>
            <w:proofErr w:type="spellStart"/>
            <w:r w:rsidRPr="00D97371">
              <w:rPr>
                <w:rFonts w:ascii="Calibri" w:hAnsi="Calibri" w:cs="Times New Roman"/>
                <w:sz w:val="24"/>
                <w:szCs w:val="24"/>
              </w:rPr>
              <w:t>Asta</w:t>
            </w:r>
            <w:proofErr w:type="spellEnd"/>
            <w:r w:rsidRPr="00D97371">
              <w:rPr>
                <w:rFonts w:ascii="Calibri" w:hAnsi="Calibri" w:cs="Times New Roman"/>
                <w:sz w:val="24"/>
                <w:szCs w:val="24"/>
              </w:rPr>
              <w:t xml:space="preserve"> </w:t>
            </w:r>
            <w:proofErr w:type="spellStart"/>
            <w:r w:rsidRPr="00D97371">
              <w:rPr>
                <w:rFonts w:ascii="Calibri" w:hAnsi="Calibri" w:cs="Times New Roman"/>
                <w:sz w:val="24"/>
                <w:szCs w:val="24"/>
              </w:rPr>
              <w:t>Criss</w:t>
            </w:r>
            <w:proofErr w:type="spellEnd"/>
          </w:p>
        </w:tc>
        <w:tc>
          <w:tcPr>
            <w:tcW w:w="4410" w:type="dxa"/>
          </w:tcPr>
          <w:p w:rsidR="004A2D02" w:rsidRDefault="004A2D02" w:rsidP="0031250C">
            <w:pPr>
              <w:jc w:val="both"/>
              <w:rPr>
                <w:rFonts w:ascii="Calibri" w:hAnsi="Calibri" w:cs="Times New Roman"/>
                <w:b/>
                <w:sz w:val="24"/>
                <w:szCs w:val="24"/>
              </w:rPr>
            </w:pPr>
            <w:r w:rsidRPr="00D97371">
              <w:rPr>
                <w:rFonts w:ascii="Calibri" w:hAnsi="Calibri" w:cs="Times New Roman"/>
                <w:sz w:val="24"/>
                <w:szCs w:val="24"/>
              </w:rPr>
              <w:t>Valley Glen Neighborhood Association</w:t>
            </w:r>
          </w:p>
        </w:tc>
      </w:tr>
      <w:tr w:rsidR="004A2D02" w:rsidTr="0031250C">
        <w:trPr>
          <w:jc w:val="center"/>
        </w:trPr>
        <w:tc>
          <w:tcPr>
            <w:tcW w:w="3055" w:type="dxa"/>
          </w:tcPr>
          <w:p w:rsidR="004A2D02" w:rsidRDefault="004A2D02" w:rsidP="0031250C">
            <w:pPr>
              <w:rPr>
                <w:rFonts w:ascii="Calibri" w:hAnsi="Calibri" w:cs="Times New Roman"/>
                <w:b/>
                <w:sz w:val="24"/>
                <w:szCs w:val="24"/>
              </w:rPr>
            </w:pPr>
            <w:r w:rsidRPr="00D97371">
              <w:rPr>
                <w:rFonts w:ascii="Calibri" w:hAnsi="Calibri" w:cs="Times New Roman"/>
                <w:color w:val="000000"/>
                <w:kern w:val="28"/>
                <w:sz w:val="24"/>
                <w:szCs w:val="24"/>
              </w:rPr>
              <w:t xml:space="preserve">Lisa </w:t>
            </w:r>
            <w:proofErr w:type="spellStart"/>
            <w:r w:rsidRPr="00D97371">
              <w:rPr>
                <w:rFonts w:ascii="Calibri" w:hAnsi="Calibri" w:cs="Times New Roman"/>
                <w:color w:val="000000"/>
                <w:kern w:val="28"/>
                <w:sz w:val="24"/>
                <w:szCs w:val="24"/>
              </w:rPr>
              <w:t>Cahan</w:t>
            </w:r>
            <w:proofErr w:type="spellEnd"/>
            <w:r w:rsidRPr="00D97371">
              <w:rPr>
                <w:rFonts w:ascii="Calibri" w:hAnsi="Calibri" w:cs="Times New Roman"/>
                <w:color w:val="000000"/>
                <w:kern w:val="28"/>
                <w:sz w:val="24"/>
                <w:szCs w:val="24"/>
              </w:rPr>
              <w:t xml:space="preserve"> Davis</w:t>
            </w:r>
          </w:p>
        </w:tc>
        <w:tc>
          <w:tcPr>
            <w:tcW w:w="4410" w:type="dxa"/>
          </w:tcPr>
          <w:p w:rsidR="004A2D02" w:rsidRDefault="004A2D02" w:rsidP="0031250C">
            <w:pPr>
              <w:jc w:val="both"/>
              <w:rPr>
                <w:rFonts w:ascii="Calibri" w:hAnsi="Calibri" w:cs="Times New Roman"/>
                <w:b/>
                <w:sz w:val="24"/>
                <w:szCs w:val="24"/>
              </w:rPr>
            </w:pPr>
            <w:r w:rsidRPr="00D97371">
              <w:rPr>
                <w:rFonts w:ascii="Calibri" w:hAnsi="Calibri" w:cs="Times New Roman"/>
                <w:color w:val="000000"/>
                <w:kern w:val="28"/>
                <w:sz w:val="24"/>
                <w:szCs w:val="24"/>
              </w:rPr>
              <w:t>Studio City Neighborhood Council</w:t>
            </w:r>
          </w:p>
        </w:tc>
      </w:tr>
      <w:tr w:rsidR="004A2D02" w:rsidTr="0031250C">
        <w:trPr>
          <w:jc w:val="center"/>
        </w:trPr>
        <w:tc>
          <w:tcPr>
            <w:tcW w:w="3055" w:type="dxa"/>
          </w:tcPr>
          <w:p w:rsidR="004A2D02" w:rsidRDefault="004A2D02" w:rsidP="0031250C">
            <w:pPr>
              <w:rPr>
                <w:rFonts w:ascii="Calibri" w:hAnsi="Calibri" w:cs="Times New Roman"/>
                <w:b/>
                <w:sz w:val="24"/>
                <w:szCs w:val="24"/>
              </w:rPr>
            </w:pPr>
            <w:r>
              <w:rPr>
                <w:rFonts w:ascii="Calibri" w:hAnsi="Calibri" w:cs="Times New Roman"/>
                <w:sz w:val="24"/>
                <w:szCs w:val="24"/>
              </w:rPr>
              <w:t xml:space="preserve">Carlos </w:t>
            </w:r>
            <w:proofErr w:type="spellStart"/>
            <w:r>
              <w:rPr>
                <w:rFonts w:ascii="Calibri" w:hAnsi="Calibri" w:cs="Times New Roman"/>
                <w:sz w:val="24"/>
                <w:szCs w:val="24"/>
              </w:rPr>
              <w:t>Ferreyra</w:t>
            </w:r>
            <w:proofErr w:type="spellEnd"/>
          </w:p>
        </w:tc>
        <w:tc>
          <w:tcPr>
            <w:tcW w:w="4410" w:type="dxa"/>
          </w:tcPr>
          <w:p w:rsidR="004A2D02" w:rsidRDefault="004A2D02" w:rsidP="0031250C">
            <w:pPr>
              <w:jc w:val="both"/>
              <w:rPr>
                <w:rFonts w:ascii="Calibri" w:hAnsi="Calibri" w:cs="Times New Roman"/>
                <w:b/>
                <w:sz w:val="24"/>
                <w:szCs w:val="24"/>
              </w:rPr>
            </w:pPr>
            <w:r w:rsidRPr="00D97371">
              <w:rPr>
                <w:rFonts w:ascii="Calibri" w:hAnsi="Calibri" w:cs="Times New Roman"/>
                <w:sz w:val="24"/>
                <w:szCs w:val="24"/>
              </w:rPr>
              <w:t>Greater Valley Glen Neighborhood Council</w:t>
            </w:r>
          </w:p>
        </w:tc>
        <w:bookmarkStart w:id="0" w:name="_GoBack"/>
        <w:bookmarkEnd w:id="0"/>
      </w:tr>
      <w:tr w:rsidR="004A2D02" w:rsidTr="0031250C">
        <w:trPr>
          <w:jc w:val="center"/>
        </w:trPr>
        <w:tc>
          <w:tcPr>
            <w:tcW w:w="3055" w:type="dxa"/>
          </w:tcPr>
          <w:p w:rsidR="004A2D02" w:rsidRDefault="004A2D02" w:rsidP="0031250C">
            <w:pPr>
              <w:rPr>
                <w:rFonts w:ascii="Calibri" w:hAnsi="Calibri" w:cs="Times New Roman"/>
                <w:b/>
                <w:sz w:val="24"/>
                <w:szCs w:val="24"/>
              </w:rPr>
            </w:pPr>
            <w:proofErr w:type="spellStart"/>
            <w:r w:rsidRPr="00D97371">
              <w:rPr>
                <w:rFonts w:ascii="Calibri" w:hAnsi="Calibri" w:cs="Times New Roman"/>
                <w:sz w:val="24"/>
                <w:szCs w:val="24"/>
              </w:rPr>
              <w:t>Diedra</w:t>
            </w:r>
            <w:proofErr w:type="spellEnd"/>
            <w:r w:rsidRPr="00D97371">
              <w:rPr>
                <w:rFonts w:ascii="Calibri" w:hAnsi="Calibri" w:cs="Times New Roman"/>
                <w:sz w:val="24"/>
                <w:szCs w:val="24"/>
              </w:rPr>
              <w:t xml:space="preserve"> Stark</w:t>
            </w:r>
            <w:r>
              <w:rPr>
                <w:rFonts w:ascii="Calibri" w:hAnsi="Calibri" w:cs="Times New Roman"/>
                <w:sz w:val="24"/>
                <w:szCs w:val="24"/>
              </w:rPr>
              <w:t xml:space="preserve"> </w:t>
            </w:r>
            <w:r w:rsidRPr="003E0ABC">
              <w:rPr>
                <w:rFonts w:ascii="Calibri" w:hAnsi="Calibri" w:cs="Times New Roman"/>
                <w:i/>
                <w:sz w:val="24"/>
                <w:szCs w:val="24"/>
              </w:rPr>
              <w:t>(Absent)</w:t>
            </w:r>
          </w:p>
        </w:tc>
        <w:tc>
          <w:tcPr>
            <w:tcW w:w="4410" w:type="dxa"/>
          </w:tcPr>
          <w:p w:rsidR="004A2D02" w:rsidRDefault="004A2D02" w:rsidP="0031250C">
            <w:pPr>
              <w:jc w:val="both"/>
              <w:rPr>
                <w:rFonts w:ascii="Calibri" w:hAnsi="Calibri" w:cs="Times New Roman"/>
                <w:b/>
                <w:sz w:val="24"/>
                <w:szCs w:val="24"/>
              </w:rPr>
            </w:pPr>
            <w:r w:rsidRPr="00D97371">
              <w:rPr>
                <w:rFonts w:ascii="Calibri" w:hAnsi="Calibri" w:cs="Times New Roman"/>
                <w:sz w:val="24"/>
                <w:szCs w:val="24"/>
              </w:rPr>
              <w:t>Retirees Association of LAVC</w:t>
            </w:r>
          </w:p>
        </w:tc>
      </w:tr>
      <w:tr w:rsidR="004A2D02" w:rsidTr="0031250C">
        <w:trPr>
          <w:jc w:val="center"/>
        </w:trPr>
        <w:tc>
          <w:tcPr>
            <w:tcW w:w="3055" w:type="dxa"/>
          </w:tcPr>
          <w:p w:rsidR="004A2D02" w:rsidRDefault="004A2D02" w:rsidP="0031250C">
            <w:pPr>
              <w:rPr>
                <w:rFonts w:ascii="Calibri" w:hAnsi="Calibri" w:cs="Times New Roman"/>
                <w:b/>
                <w:sz w:val="24"/>
                <w:szCs w:val="24"/>
              </w:rPr>
            </w:pPr>
            <w:r w:rsidRPr="00D97371">
              <w:rPr>
                <w:rFonts w:ascii="Calibri" w:hAnsi="Calibri" w:cs="Times New Roman"/>
                <w:sz w:val="24"/>
                <w:szCs w:val="24"/>
              </w:rPr>
              <w:t>Vacant</w:t>
            </w:r>
          </w:p>
        </w:tc>
        <w:tc>
          <w:tcPr>
            <w:tcW w:w="4410" w:type="dxa"/>
          </w:tcPr>
          <w:p w:rsidR="004A2D02" w:rsidRDefault="004A2D02" w:rsidP="0031250C">
            <w:pPr>
              <w:jc w:val="both"/>
              <w:rPr>
                <w:rFonts w:ascii="Calibri" w:hAnsi="Calibri" w:cs="Times New Roman"/>
                <w:b/>
                <w:sz w:val="24"/>
                <w:szCs w:val="24"/>
              </w:rPr>
            </w:pPr>
            <w:r w:rsidRPr="00D97371">
              <w:rPr>
                <w:rFonts w:ascii="Calibri" w:hAnsi="Calibri" w:cs="Times New Roman"/>
                <w:sz w:val="24"/>
                <w:szCs w:val="24"/>
              </w:rPr>
              <w:t>Student Representative</w:t>
            </w:r>
          </w:p>
        </w:tc>
      </w:tr>
      <w:tr w:rsidR="004A2D02" w:rsidTr="0031250C">
        <w:trPr>
          <w:jc w:val="center"/>
        </w:trPr>
        <w:tc>
          <w:tcPr>
            <w:tcW w:w="3055" w:type="dxa"/>
          </w:tcPr>
          <w:p w:rsidR="004A2D02" w:rsidRDefault="004A2D02" w:rsidP="0031250C">
            <w:pPr>
              <w:rPr>
                <w:rFonts w:ascii="Calibri" w:hAnsi="Calibri" w:cs="Times New Roman"/>
                <w:b/>
                <w:sz w:val="24"/>
                <w:szCs w:val="24"/>
              </w:rPr>
            </w:pPr>
            <w:r w:rsidRPr="00D97371">
              <w:rPr>
                <w:rFonts w:ascii="Calibri" w:hAnsi="Calibri" w:cs="Times New Roman"/>
                <w:sz w:val="24"/>
                <w:szCs w:val="24"/>
              </w:rPr>
              <w:t>Vacant</w:t>
            </w:r>
          </w:p>
        </w:tc>
        <w:tc>
          <w:tcPr>
            <w:tcW w:w="4410" w:type="dxa"/>
          </w:tcPr>
          <w:p w:rsidR="004A2D02" w:rsidRDefault="004A2D02" w:rsidP="0031250C">
            <w:pPr>
              <w:jc w:val="both"/>
              <w:rPr>
                <w:rFonts w:ascii="Calibri" w:hAnsi="Calibri" w:cs="Times New Roman"/>
                <w:b/>
                <w:sz w:val="24"/>
                <w:szCs w:val="24"/>
              </w:rPr>
            </w:pPr>
            <w:r w:rsidRPr="00D97371">
              <w:rPr>
                <w:rFonts w:ascii="Calibri" w:hAnsi="Calibri" w:cs="Times New Roman"/>
                <w:sz w:val="24"/>
                <w:szCs w:val="24"/>
              </w:rPr>
              <w:t>Valley Village Neighborhood Council</w:t>
            </w:r>
          </w:p>
        </w:tc>
      </w:tr>
      <w:tr w:rsidR="004A2D02" w:rsidTr="0031250C">
        <w:trPr>
          <w:trHeight w:val="468"/>
          <w:jc w:val="center"/>
        </w:trPr>
        <w:tc>
          <w:tcPr>
            <w:tcW w:w="3055" w:type="dxa"/>
          </w:tcPr>
          <w:p w:rsidR="004A2D02" w:rsidRDefault="004A2D02" w:rsidP="0031250C">
            <w:pPr>
              <w:rPr>
                <w:rFonts w:ascii="Calibri" w:hAnsi="Calibri" w:cs="Times New Roman"/>
                <w:b/>
                <w:sz w:val="24"/>
                <w:szCs w:val="24"/>
              </w:rPr>
            </w:pPr>
            <w:r w:rsidRPr="00D97371">
              <w:rPr>
                <w:rFonts w:ascii="Calibri" w:hAnsi="Calibri" w:cs="Times New Roman"/>
                <w:sz w:val="24"/>
                <w:szCs w:val="24"/>
              </w:rPr>
              <w:t>Vacant</w:t>
            </w:r>
          </w:p>
        </w:tc>
        <w:tc>
          <w:tcPr>
            <w:tcW w:w="4410" w:type="dxa"/>
          </w:tcPr>
          <w:p w:rsidR="004A2D02" w:rsidRDefault="004A2D02" w:rsidP="0031250C">
            <w:pPr>
              <w:jc w:val="both"/>
              <w:rPr>
                <w:rFonts w:ascii="Calibri" w:hAnsi="Calibri" w:cs="Times New Roman"/>
                <w:b/>
                <w:sz w:val="24"/>
                <w:szCs w:val="24"/>
              </w:rPr>
            </w:pPr>
            <w:r w:rsidRPr="00D97371">
              <w:rPr>
                <w:rFonts w:ascii="Calibri" w:hAnsi="Calibri" w:cs="Times New Roman"/>
                <w:sz w:val="24"/>
                <w:szCs w:val="24"/>
              </w:rPr>
              <w:t>Sherman Oaks Neighborhood Council</w:t>
            </w:r>
          </w:p>
        </w:tc>
      </w:tr>
      <w:tr w:rsidR="004A2D02" w:rsidTr="0031250C">
        <w:trPr>
          <w:jc w:val="center"/>
        </w:trPr>
        <w:tc>
          <w:tcPr>
            <w:tcW w:w="3055" w:type="dxa"/>
          </w:tcPr>
          <w:p w:rsidR="004A2D02" w:rsidRPr="0052775F" w:rsidRDefault="004A2D02" w:rsidP="0031250C">
            <w:pPr>
              <w:rPr>
                <w:rFonts w:ascii="Calibri" w:hAnsi="Calibri" w:cs="Times New Roman"/>
                <w:b/>
                <w:sz w:val="24"/>
                <w:szCs w:val="24"/>
              </w:rPr>
            </w:pPr>
            <w:r w:rsidRPr="0052775F">
              <w:rPr>
                <w:rFonts w:ascii="Calibri" w:hAnsi="Calibri" w:cs="Times New Roman"/>
                <w:b/>
                <w:sz w:val="24"/>
                <w:szCs w:val="24"/>
              </w:rPr>
              <w:t>Ex-Officio:</w:t>
            </w:r>
          </w:p>
        </w:tc>
        <w:tc>
          <w:tcPr>
            <w:tcW w:w="4410" w:type="dxa"/>
          </w:tcPr>
          <w:p w:rsidR="004A2D02" w:rsidRPr="00D97371" w:rsidRDefault="004A2D02" w:rsidP="0031250C">
            <w:pPr>
              <w:jc w:val="both"/>
              <w:rPr>
                <w:rFonts w:ascii="Calibri" w:hAnsi="Calibri" w:cs="Times New Roman"/>
                <w:sz w:val="24"/>
                <w:szCs w:val="24"/>
              </w:rPr>
            </w:pPr>
          </w:p>
        </w:tc>
      </w:tr>
      <w:tr w:rsidR="004A2D02" w:rsidTr="0031250C">
        <w:trPr>
          <w:trHeight w:val="513"/>
          <w:jc w:val="center"/>
        </w:trPr>
        <w:tc>
          <w:tcPr>
            <w:tcW w:w="3055" w:type="dxa"/>
          </w:tcPr>
          <w:p w:rsidR="004A2D02" w:rsidRPr="0052775F" w:rsidRDefault="004A2D02" w:rsidP="0031250C">
            <w:pPr>
              <w:rPr>
                <w:rFonts w:ascii="Calibri" w:hAnsi="Calibri" w:cs="Times New Roman"/>
                <w:sz w:val="24"/>
                <w:szCs w:val="24"/>
              </w:rPr>
            </w:pPr>
            <w:r>
              <w:rPr>
                <w:rFonts w:ascii="Calibri" w:hAnsi="Calibri" w:cs="Times New Roman"/>
                <w:sz w:val="24"/>
                <w:szCs w:val="24"/>
              </w:rPr>
              <w:t xml:space="preserve">Erika Endrijonas </w:t>
            </w:r>
            <w:r w:rsidRPr="004A2D02">
              <w:rPr>
                <w:rFonts w:ascii="Calibri" w:hAnsi="Calibri" w:cs="Times New Roman"/>
                <w:i/>
                <w:sz w:val="24"/>
                <w:szCs w:val="24"/>
              </w:rPr>
              <w:t>(Absent)</w:t>
            </w:r>
          </w:p>
        </w:tc>
        <w:tc>
          <w:tcPr>
            <w:tcW w:w="4410" w:type="dxa"/>
          </w:tcPr>
          <w:p w:rsidR="004A2D02" w:rsidRPr="00D97371" w:rsidRDefault="004A2D02" w:rsidP="0031250C">
            <w:pPr>
              <w:jc w:val="both"/>
              <w:rPr>
                <w:rFonts w:ascii="Calibri" w:hAnsi="Calibri" w:cs="Times New Roman"/>
                <w:sz w:val="24"/>
                <w:szCs w:val="24"/>
              </w:rPr>
            </w:pPr>
            <w:r>
              <w:rPr>
                <w:rFonts w:ascii="Calibri" w:hAnsi="Calibri" w:cs="Times New Roman"/>
                <w:sz w:val="24"/>
                <w:szCs w:val="24"/>
              </w:rPr>
              <w:t>College President</w:t>
            </w:r>
          </w:p>
        </w:tc>
      </w:tr>
      <w:tr w:rsidR="004A2D02" w:rsidTr="0031250C">
        <w:trPr>
          <w:jc w:val="center"/>
        </w:trPr>
        <w:tc>
          <w:tcPr>
            <w:tcW w:w="3055" w:type="dxa"/>
          </w:tcPr>
          <w:p w:rsidR="004A2D02" w:rsidRPr="0052775F" w:rsidRDefault="004A2D02" w:rsidP="0031250C">
            <w:pPr>
              <w:rPr>
                <w:rFonts w:ascii="Calibri" w:hAnsi="Calibri" w:cs="Times New Roman"/>
                <w:b/>
                <w:sz w:val="24"/>
                <w:szCs w:val="24"/>
              </w:rPr>
            </w:pPr>
            <w:r>
              <w:rPr>
                <w:rFonts w:ascii="Calibri" w:hAnsi="Calibri" w:cs="Times New Roman"/>
                <w:b/>
                <w:sz w:val="24"/>
                <w:szCs w:val="24"/>
              </w:rPr>
              <w:t>Resource:</w:t>
            </w:r>
          </w:p>
        </w:tc>
        <w:tc>
          <w:tcPr>
            <w:tcW w:w="4410" w:type="dxa"/>
          </w:tcPr>
          <w:p w:rsidR="004A2D02" w:rsidRPr="00D97371" w:rsidRDefault="004A2D02" w:rsidP="0031250C">
            <w:pPr>
              <w:jc w:val="both"/>
              <w:rPr>
                <w:rFonts w:ascii="Calibri" w:hAnsi="Calibri" w:cs="Times New Roman"/>
                <w:sz w:val="24"/>
                <w:szCs w:val="24"/>
              </w:rPr>
            </w:pPr>
          </w:p>
        </w:tc>
      </w:tr>
      <w:tr w:rsidR="004A2D02" w:rsidTr="0031250C">
        <w:trPr>
          <w:jc w:val="center"/>
        </w:trPr>
        <w:tc>
          <w:tcPr>
            <w:tcW w:w="3055" w:type="dxa"/>
          </w:tcPr>
          <w:p w:rsidR="004A2D02" w:rsidRPr="0052775F" w:rsidRDefault="004A2D02" w:rsidP="0031250C">
            <w:pPr>
              <w:rPr>
                <w:rFonts w:ascii="Calibri" w:hAnsi="Calibri" w:cs="Times New Roman"/>
                <w:b/>
                <w:sz w:val="24"/>
                <w:szCs w:val="24"/>
              </w:rPr>
            </w:pPr>
            <w:r>
              <w:rPr>
                <w:rFonts w:ascii="Calibri" w:hAnsi="Calibri" w:cs="Times New Roman"/>
                <w:sz w:val="24"/>
                <w:szCs w:val="24"/>
              </w:rPr>
              <w:t>Mark Strauss</w:t>
            </w:r>
          </w:p>
        </w:tc>
        <w:tc>
          <w:tcPr>
            <w:tcW w:w="4410" w:type="dxa"/>
          </w:tcPr>
          <w:p w:rsidR="004A2D02" w:rsidRPr="00D97371" w:rsidRDefault="004A2D02" w:rsidP="0031250C">
            <w:pPr>
              <w:jc w:val="both"/>
              <w:rPr>
                <w:rFonts w:ascii="Calibri" w:hAnsi="Calibri" w:cs="Times New Roman"/>
                <w:sz w:val="24"/>
                <w:szCs w:val="24"/>
              </w:rPr>
            </w:pPr>
            <w:r w:rsidRPr="00D97371">
              <w:rPr>
                <w:rFonts w:ascii="Calibri" w:hAnsi="Calibri" w:cs="Times New Roman"/>
                <w:sz w:val="24"/>
                <w:szCs w:val="24"/>
              </w:rPr>
              <w:t>College Project Director</w:t>
            </w:r>
          </w:p>
        </w:tc>
      </w:tr>
      <w:tr w:rsidR="004A2D02" w:rsidTr="0031250C">
        <w:trPr>
          <w:jc w:val="center"/>
        </w:trPr>
        <w:tc>
          <w:tcPr>
            <w:tcW w:w="3055" w:type="dxa"/>
          </w:tcPr>
          <w:p w:rsidR="004A2D02" w:rsidRPr="0052775F" w:rsidRDefault="004A2D02" w:rsidP="0031250C">
            <w:pPr>
              <w:rPr>
                <w:rFonts w:ascii="Calibri" w:hAnsi="Calibri" w:cs="Times New Roman"/>
                <w:b/>
                <w:sz w:val="24"/>
                <w:szCs w:val="24"/>
              </w:rPr>
            </w:pPr>
            <w:r>
              <w:rPr>
                <w:rFonts w:ascii="Calibri" w:hAnsi="Calibri" w:cs="Times New Roman"/>
                <w:sz w:val="24"/>
                <w:szCs w:val="24"/>
              </w:rPr>
              <w:t>Mike Lee</w:t>
            </w:r>
          </w:p>
        </w:tc>
        <w:tc>
          <w:tcPr>
            <w:tcW w:w="4410" w:type="dxa"/>
          </w:tcPr>
          <w:p w:rsidR="004A2D02" w:rsidRPr="00D97371" w:rsidRDefault="004A2D02" w:rsidP="0031250C">
            <w:pPr>
              <w:jc w:val="both"/>
              <w:rPr>
                <w:rFonts w:ascii="Calibri" w:hAnsi="Calibri" w:cs="Times New Roman"/>
                <w:sz w:val="24"/>
                <w:szCs w:val="24"/>
              </w:rPr>
            </w:pPr>
            <w:r>
              <w:rPr>
                <w:rFonts w:ascii="Calibri" w:hAnsi="Calibri" w:cs="Times New Roman"/>
                <w:sz w:val="24"/>
                <w:szCs w:val="24"/>
              </w:rPr>
              <w:t>Vice President of Administrative Services</w:t>
            </w:r>
          </w:p>
        </w:tc>
      </w:tr>
      <w:tr w:rsidR="004A2D02" w:rsidTr="0031250C">
        <w:trPr>
          <w:trHeight w:val="360"/>
          <w:jc w:val="center"/>
        </w:trPr>
        <w:tc>
          <w:tcPr>
            <w:tcW w:w="3055" w:type="dxa"/>
          </w:tcPr>
          <w:p w:rsidR="004A2D02" w:rsidRPr="0052775F" w:rsidRDefault="004A2D02" w:rsidP="0031250C">
            <w:pPr>
              <w:rPr>
                <w:rFonts w:ascii="Calibri" w:hAnsi="Calibri" w:cs="Times New Roman"/>
                <w:b/>
                <w:sz w:val="24"/>
                <w:szCs w:val="24"/>
              </w:rPr>
            </w:pPr>
            <w:r w:rsidRPr="00D97371">
              <w:rPr>
                <w:rFonts w:ascii="Calibri" w:hAnsi="Calibri" w:cs="Times New Roman"/>
                <w:sz w:val="24"/>
                <w:szCs w:val="24"/>
              </w:rPr>
              <w:t xml:space="preserve">Armine </w:t>
            </w:r>
            <w:r>
              <w:rPr>
                <w:rFonts w:ascii="Calibri" w:hAnsi="Calibri" w:cs="Times New Roman"/>
                <w:sz w:val="24"/>
                <w:szCs w:val="24"/>
              </w:rPr>
              <w:t>Galukyan</w:t>
            </w:r>
          </w:p>
        </w:tc>
        <w:tc>
          <w:tcPr>
            <w:tcW w:w="4410" w:type="dxa"/>
          </w:tcPr>
          <w:p w:rsidR="004A2D02" w:rsidRPr="00D97371" w:rsidRDefault="004A2D02" w:rsidP="0031250C">
            <w:pPr>
              <w:jc w:val="both"/>
              <w:rPr>
                <w:rFonts w:ascii="Calibri" w:hAnsi="Calibri" w:cs="Times New Roman"/>
                <w:sz w:val="24"/>
                <w:szCs w:val="24"/>
              </w:rPr>
            </w:pPr>
            <w:r>
              <w:rPr>
                <w:rFonts w:ascii="Calibri" w:hAnsi="Calibri" w:cs="Times New Roman"/>
                <w:sz w:val="24"/>
                <w:szCs w:val="24"/>
              </w:rPr>
              <w:t>Executive Assistant</w:t>
            </w:r>
          </w:p>
        </w:tc>
      </w:tr>
    </w:tbl>
    <w:p w:rsidR="00257CD4" w:rsidRPr="00A829DE" w:rsidRDefault="00257CD4" w:rsidP="00F2008E">
      <w:pPr>
        <w:pStyle w:val="Heading1"/>
      </w:pPr>
      <w:r w:rsidRPr="00A829DE">
        <w:t>Welco</w:t>
      </w:r>
      <w:r w:rsidRPr="00F2008E">
        <w:rPr>
          <w:rStyle w:val="Heading1Char"/>
        </w:rPr>
        <w:t>m</w:t>
      </w:r>
      <w:r w:rsidRPr="00A829DE">
        <w:t xml:space="preserve">e and Introductions </w:t>
      </w:r>
    </w:p>
    <w:p w:rsidR="00257CD4" w:rsidRPr="00DB4497" w:rsidRDefault="00DB4497" w:rsidP="00DB4497">
      <w:pPr>
        <w:rPr>
          <w:rFonts w:ascii="Times New Roman" w:hAnsi="Times New Roman" w:cs="Times New Roman"/>
          <w:sz w:val="24"/>
          <w:szCs w:val="24"/>
        </w:rPr>
      </w:pPr>
      <w:r>
        <w:rPr>
          <w:rFonts w:ascii="Times New Roman" w:hAnsi="Times New Roman" w:cs="Times New Roman"/>
          <w:sz w:val="24"/>
          <w:szCs w:val="24"/>
        </w:rPr>
        <w:t>Pat Ballew called the m</w:t>
      </w:r>
      <w:r w:rsidRPr="00DB4497">
        <w:rPr>
          <w:rFonts w:ascii="Times New Roman" w:hAnsi="Times New Roman" w:cs="Times New Roman"/>
          <w:sz w:val="24"/>
          <w:szCs w:val="24"/>
        </w:rPr>
        <w:t xml:space="preserve">eeting </w:t>
      </w:r>
      <w:r>
        <w:rPr>
          <w:rFonts w:ascii="Times New Roman" w:hAnsi="Times New Roman" w:cs="Times New Roman"/>
          <w:sz w:val="24"/>
          <w:szCs w:val="24"/>
        </w:rPr>
        <w:t>to order at</w:t>
      </w:r>
      <w:r w:rsidRPr="00DB4497">
        <w:rPr>
          <w:rFonts w:ascii="Times New Roman" w:hAnsi="Times New Roman" w:cs="Times New Roman"/>
          <w:sz w:val="24"/>
          <w:szCs w:val="24"/>
        </w:rPr>
        <w:t xml:space="preserve"> 6:03PM</w:t>
      </w:r>
      <w:r>
        <w:rPr>
          <w:rFonts w:ascii="Times New Roman" w:hAnsi="Times New Roman" w:cs="Times New Roman"/>
          <w:sz w:val="24"/>
          <w:szCs w:val="24"/>
        </w:rPr>
        <w:t xml:space="preserve">. </w:t>
      </w:r>
      <w:r w:rsidR="00892117" w:rsidRPr="00DB4497">
        <w:rPr>
          <w:rFonts w:ascii="Times New Roman" w:hAnsi="Times New Roman" w:cs="Times New Roman"/>
          <w:sz w:val="24"/>
          <w:szCs w:val="24"/>
        </w:rPr>
        <w:t xml:space="preserve">Ballew welcomes everyone and asked each </w:t>
      </w:r>
      <w:r w:rsidRPr="00DB4497">
        <w:rPr>
          <w:rFonts w:ascii="Times New Roman" w:hAnsi="Times New Roman" w:cs="Times New Roman"/>
          <w:sz w:val="24"/>
          <w:szCs w:val="24"/>
        </w:rPr>
        <w:t>member</w:t>
      </w:r>
      <w:r w:rsidR="00892117" w:rsidRPr="00DB4497">
        <w:rPr>
          <w:rFonts w:ascii="Times New Roman" w:hAnsi="Times New Roman" w:cs="Times New Roman"/>
          <w:sz w:val="24"/>
          <w:szCs w:val="24"/>
        </w:rPr>
        <w:t xml:space="preserve"> to introduce themselves. </w:t>
      </w:r>
    </w:p>
    <w:p w:rsidR="00DB4497" w:rsidRDefault="00F2008E" w:rsidP="00F2008E">
      <w:pPr>
        <w:pStyle w:val="Heading1"/>
      </w:pPr>
      <w:r>
        <w:t>Public Comments</w:t>
      </w:r>
    </w:p>
    <w:p w:rsidR="00F2008E" w:rsidRPr="004A2D02" w:rsidRDefault="00F2008E" w:rsidP="00F2008E">
      <w:pPr>
        <w:rPr>
          <w:rFonts w:ascii="Times New Roman" w:hAnsi="Times New Roman" w:cs="Times New Roman"/>
          <w:sz w:val="24"/>
          <w:szCs w:val="24"/>
        </w:rPr>
      </w:pPr>
      <w:r w:rsidRPr="004A2D02">
        <w:rPr>
          <w:rFonts w:ascii="Times New Roman" w:hAnsi="Times New Roman" w:cs="Times New Roman"/>
          <w:sz w:val="24"/>
          <w:szCs w:val="24"/>
        </w:rPr>
        <w:t>No public comments.</w:t>
      </w:r>
    </w:p>
    <w:p w:rsidR="00257CD4" w:rsidRPr="00A829DE" w:rsidRDefault="00257CD4">
      <w:pPr>
        <w:rPr>
          <w:rFonts w:ascii="Times New Roman" w:hAnsi="Times New Roman" w:cs="Times New Roman"/>
          <w:sz w:val="24"/>
          <w:szCs w:val="24"/>
        </w:rPr>
      </w:pPr>
      <w:r w:rsidRPr="00F2008E">
        <w:rPr>
          <w:rStyle w:val="Heading1Char"/>
        </w:rPr>
        <w:t>Approval o</w:t>
      </w:r>
      <w:r w:rsidRPr="00A829DE">
        <w:rPr>
          <w:rFonts w:ascii="Times New Roman" w:hAnsi="Times New Roman" w:cs="Times New Roman"/>
          <w:b/>
          <w:sz w:val="24"/>
          <w:szCs w:val="24"/>
        </w:rPr>
        <w:t>f Minutes</w:t>
      </w:r>
    </w:p>
    <w:p w:rsidR="00A829DE" w:rsidRPr="00186E6F" w:rsidRDefault="00CD118C" w:rsidP="00186E6F">
      <w:pPr>
        <w:rPr>
          <w:rFonts w:ascii="Times New Roman" w:hAnsi="Times New Roman" w:cs="Times New Roman"/>
          <w:sz w:val="24"/>
          <w:szCs w:val="24"/>
        </w:rPr>
      </w:pPr>
      <w:r w:rsidRPr="00186E6F">
        <w:rPr>
          <w:rFonts w:ascii="Times New Roman" w:hAnsi="Times New Roman" w:cs="Times New Roman"/>
          <w:sz w:val="24"/>
          <w:szCs w:val="24"/>
        </w:rPr>
        <w:t>A motion was ma</w:t>
      </w:r>
      <w:r w:rsidR="001B749B" w:rsidRPr="00186E6F">
        <w:rPr>
          <w:rFonts w:ascii="Times New Roman" w:hAnsi="Times New Roman" w:cs="Times New Roman"/>
          <w:sz w:val="24"/>
          <w:szCs w:val="24"/>
        </w:rPr>
        <w:t>de and passed for the approval of</w:t>
      </w:r>
      <w:r w:rsidR="00AA4152" w:rsidRPr="00186E6F">
        <w:rPr>
          <w:rFonts w:ascii="Times New Roman" w:hAnsi="Times New Roman" w:cs="Times New Roman"/>
          <w:sz w:val="24"/>
          <w:szCs w:val="24"/>
        </w:rPr>
        <w:t xml:space="preserve"> the</w:t>
      </w:r>
      <w:r w:rsidR="001B749B" w:rsidRPr="00186E6F">
        <w:rPr>
          <w:rFonts w:ascii="Times New Roman" w:hAnsi="Times New Roman" w:cs="Times New Roman"/>
          <w:sz w:val="24"/>
          <w:szCs w:val="24"/>
        </w:rPr>
        <w:t xml:space="preserve"> </w:t>
      </w:r>
      <w:r w:rsidR="00B575A9" w:rsidRPr="00186E6F">
        <w:rPr>
          <w:rFonts w:ascii="Times New Roman" w:hAnsi="Times New Roman" w:cs="Times New Roman"/>
          <w:sz w:val="24"/>
          <w:szCs w:val="24"/>
        </w:rPr>
        <w:t xml:space="preserve">May 3, 2016 </w:t>
      </w:r>
      <w:r w:rsidR="001B749B" w:rsidRPr="00186E6F">
        <w:rPr>
          <w:rFonts w:ascii="Times New Roman" w:hAnsi="Times New Roman" w:cs="Times New Roman"/>
          <w:sz w:val="24"/>
          <w:szCs w:val="24"/>
        </w:rPr>
        <w:t xml:space="preserve">minutes. </w:t>
      </w:r>
    </w:p>
    <w:p w:rsidR="005D36DD" w:rsidRDefault="005D36DD" w:rsidP="00B575A9">
      <w:pPr>
        <w:rPr>
          <w:rFonts w:ascii="Times New Roman" w:hAnsi="Times New Roman" w:cs="Times New Roman"/>
          <w:b/>
          <w:sz w:val="24"/>
          <w:szCs w:val="24"/>
        </w:rPr>
      </w:pPr>
    </w:p>
    <w:p w:rsidR="00B575A9" w:rsidRDefault="00257CD4" w:rsidP="00F2008E">
      <w:pPr>
        <w:pStyle w:val="Heading1"/>
      </w:pPr>
      <w:r w:rsidRPr="00A829DE">
        <w:lastRenderedPageBreak/>
        <w:t>President’s Report</w:t>
      </w:r>
      <w:r w:rsidR="00B575A9">
        <w:t>- Mike Lee</w:t>
      </w:r>
    </w:p>
    <w:p w:rsidR="00DB4497" w:rsidRPr="00DB4497" w:rsidRDefault="00DB4497" w:rsidP="00F2008E">
      <w:pPr>
        <w:pStyle w:val="ListBullet"/>
        <w:rPr>
          <w:b/>
        </w:rPr>
      </w:pPr>
      <w:r w:rsidRPr="00DB4497">
        <w:t>The ODD Market is a</w:t>
      </w:r>
      <w:r w:rsidR="00B575A9" w:rsidRPr="00DB4497">
        <w:t xml:space="preserve"> community market that will occur once a month </w:t>
      </w:r>
      <w:r w:rsidRPr="00DB4497">
        <w:t>and based on the feedback from the community, the market will shift</w:t>
      </w:r>
      <w:r w:rsidR="009839BC">
        <w:t xml:space="preserve"> their hours</w:t>
      </w:r>
      <w:r w:rsidRPr="00DB4497">
        <w:t xml:space="preserve"> to </w:t>
      </w:r>
      <w:r w:rsidR="009839BC">
        <w:t xml:space="preserve">the </w:t>
      </w:r>
      <w:r w:rsidRPr="00DB4497">
        <w:t xml:space="preserve">evening </w:t>
      </w:r>
      <w:r w:rsidR="009839BC">
        <w:t>time</w:t>
      </w:r>
      <w:r w:rsidRPr="00DB4497">
        <w:t xml:space="preserve">. The next </w:t>
      </w:r>
      <w:r>
        <w:t>ODD M</w:t>
      </w:r>
      <w:r w:rsidRPr="00DB4497">
        <w:t>arket will be taking place on July 23</w:t>
      </w:r>
      <w:r w:rsidRPr="00DB4497">
        <w:rPr>
          <w:vertAlign w:val="superscript"/>
        </w:rPr>
        <w:t>rd</w:t>
      </w:r>
      <w:r w:rsidR="009839BC">
        <w:t xml:space="preserve"> from 6:00</w:t>
      </w:r>
      <w:r w:rsidRPr="00DB4497">
        <w:t xml:space="preserve">-10:00PM </w:t>
      </w:r>
      <w:r>
        <w:t>in parking L</w:t>
      </w:r>
      <w:r w:rsidR="00B575A9" w:rsidRPr="00DB4497">
        <w:t xml:space="preserve">ot G. </w:t>
      </w:r>
    </w:p>
    <w:p w:rsidR="00DB4497" w:rsidRPr="00DB4497" w:rsidRDefault="00DB4497" w:rsidP="00F2008E">
      <w:pPr>
        <w:pStyle w:val="ListBullet"/>
      </w:pPr>
      <w:r w:rsidRPr="00DB4497">
        <w:t xml:space="preserve">The </w:t>
      </w:r>
      <w:r w:rsidRPr="00183657">
        <w:t>V</w:t>
      </w:r>
      <w:r>
        <w:t xml:space="preserve">alley </w:t>
      </w:r>
      <w:r w:rsidRPr="00183657">
        <w:t>A</w:t>
      </w:r>
      <w:r>
        <w:t xml:space="preserve">cademic and </w:t>
      </w:r>
      <w:r w:rsidRPr="00183657">
        <w:t>C</w:t>
      </w:r>
      <w:r>
        <w:t xml:space="preserve">ultural </w:t>
      </w:r>
      <w:r w:rsidRPr="00183657">
        <w:t>C</w:t>
      </w:r>
      <w:r>
        <w:t>enter (“VACC”) passed 2 to1at the district Facilities Master Planning &amp; Oversight Committee (“FMPOC”) meeting on June 29, 2016.  It is on the agenda for the Board of Trustees (“BOT”) meeting taking place tomorrow. We hope to get the necessary vote</w:t>
      </w:r>
      <w:r w:rsidR="009839BC">
        <w:t>s</w:t>
      </w:r>
      <w:r>
        <w:t xml:space="preserve"> to support the project. There was a concern about the budget as it was originally </w:t>
      </w:r>
      <w:r w:rsidR="00547035">
        <w:t>approved for $67 million and is currently on the agenda with a $78 million cost.</w:t>
      </w:r>
    </w:p>
    <w:p w:rsidR="006A0816" w:rsidRPr="00DB4497" w:rsidRDefault="00910B00" w:rsidP="00F2008E">
      <w:pPr>
        <w:pStyle w:val="Heading1"/>
      </w:pPr>
      <w:r w:rsidRPr="00DB4497">
        <w:t>Update on District Citizen’s Oversight Committee- Eric Bubbers</w:t>
      </w:r>
    </w:p>
    <w:p w:rsidR="00547035" w:rsidRDefault="00910B00" w:rsidP="00F2008E">
      <w:pPr>
        <w:pStyle w:val="ListBullet"/>
      </w:pPr>
      <w:r w:rsidRPr="000E270F">
        <w:t xml:space="preserve">Eric Bubbers </w:t>
      </w:r>
      <w:r w:rsidR="001B749B" w:rsidRPr="000E270F">
        <w:t xml:space="preserve">reported </w:t>
      </w:r>
      <w:r w:rsidR="00186E6F">
        <w:t>on the meeting that was held on June 10</w:t>
      </w:r>
      <w:r w:rsidR="00186E6F" w:rsidRPr="00186E6F">
        <w:rPr>
          <w:vertAlign w:val="superscript"/>
        </w:rPr>
        <w:t>th</w:t>
      </w:r>
      <w:r w:rsidR="00186E6F">
        <w:t xml:space="preserve"> at East Los Angeles College. T</w:t>
      </w:r>
      <w:r w:rsidR="00547035">
        <w:t>he budget variance</w:t>
      </w:r>
      <w:r w:rsidR="00186E6F">
        <w:t xml:space="preserve"> overall is positive by</w:t>
      </w:r>
      <w:r w:rsidR="00547035">
        <w:t xml:space="preserve"> $100 million and there are a very limited number of lawsuits currently pending. </w:t>
      </w:r>
    </w:p>
    <w:p w:rsidR="00547035" w:rsidRDefault="00186E6F" w:rsidP="00F2008E">
      <w:pPr>
        <w:pStyle w:val="ListBullet"/>
      </w:pPr>
      <w:r w:rsidRPr="00186E6F">
        <w:t>There was a presentation about a building program that engages with local contractors, veterans, and small businesses. They</w:t>
      </w:r>
      <w:r>
        <w:t xml:space="preserve"> offer</w:t>
      </w:r>
      <w:r w:rsidR="009839BC" w:rsidRPr="00186E6F">
        <w:t xml:space="preserve"> </w:t>
      </w:r>
      <w:r w:rsidR="00547035" w:rsidRPr="00186E6F">
        <w:t>boot camp</w:t>
      </w:r>
      <w:r>
        <w:t xml:space="preserve"> t</w:t>
      </w:r>
      <w:r w:rsidR="009839BC" w:rsidRPr="00186E6F">
        <w:t xml:space="preserve">o </w:t>
      </w:r>
      <w:r w:rsidR="00547035" w:rsidRPr="00186E6F">
        <w:t>small business</w:t>
      </w:r>
      <w:r>
        <w:t>es</w:t>
      </w:r>
      <w:r w:rsidR="00547035" w:rsidRPr="00186E6F">
        <w:t xml:space="preserve">, which </w:t>
      </w:r>
      <w:r w:rsidR="009839BC" w:rsidRPr="00186E6F">
        <w:t xml:space="preserve">teaches </w:t>
      </w:r>
      <w:r w:rsidR="00547035" w:rsidRPr="00186E6F">
        <w:t>them how to apply for bids</w:t>
      </w:r>
      <w:r>
        <w:t>, basic skills, etc.</w:t>
      </w:r>
      <w:r w:rsidR="00547035" w:rsidRPr="00186E6F">
        <w:t xml:space="preserve"> Some small businesses that have partaken in these boot camps have gone on to win bids. Information regarding this program can be located on</w:t>
      </w:r>
      <w:r w:rsidR="00E03038">
        <w:t xml:space="preserve"> the</w:t>
      </w:r>
      <w:r w:rsidR="00547035" w:rsidRPr="00186E6F">
        <w:t xml:space="preserve"> </w:t>
      </w:r>
      <w:hyperlink r:id="rId9" w:history="1">
        <w:r w:rsidR="00E03038">
          <w:rPr>
            <w:rStyle w:val="Hyperlink"/>
            <w:rFonts w:cs="Times New Roman"/>
            <w:szCs w:val="24"/>
          </w:rPr>
          <w:t>Build LACCD Website</w:t>
        </w:r>
      </w:hyperlink>
      <w:r w:rsidR="00547035" w:rsidRPr="00186E6F">
        <w:t xml:space="preserve">. </w:t>
      </w:r>
    </w:p>
    <w:p w:rsidR="00186E6F" w:rsidRPr="00186E6F" w:rsidRDefault="00186E6F" w:rsidP="00F2008E">
      <w:pPr>
        <w:pStyle w:val="ListBullet"/>
      </w:pPr>
      <w:r>
        <w:t>There is an apprenticeship program where they bring in students from LACCD. If the student applies and successfully completes the program, they receive union membership.</w:t>
      </w:r>
    </w:p>
    <w:p w:rsidR="00910B00" w:rsidRDefault="00910B00" w:rsidP="00F2008E">
      <w:pPr>
        <w:pStyle w:val="Heading1"/>
      </w:pPr>
      <w:r w:rsidRPr="00A829DE">
        <w:t>Building Construction Update- Mark Strauss</w:t>
      </w:r>
    </w:p>
    <w:p w:rsidR="0045274F" w:rsidRDefault="00547035" w:rsidP="00F2008E">
      <w:pPr>
        <w:pStyle w:val="ListBullet"/>
      </w:pPr>
      <w:r>
        <w:t xml:space="preserve">If the VACC project gets approved at tomorrow’s BOT meeting, we expect to break ground early to </w:t>
      </w:r>
      <w:r w:rsidR="00881FF3">
        <w:t>Mid-August</w:t>
      </w:r>
      <w:r>
        <w:t xml:space="preserve"> of 2016. </w:t>
      </w:r>
    </w:p>
    <w:p w:rsidR="00547035" w:rsidRDefault="00547035" w:rsidP="00F2008E">
      <w:pPr>
        <w:pStyle w:val="ListBullet"/>
      </w:pPr>
      <w:r>
        <w:t xml:space="preserve">The administration building is moving along rapidly and we expect the building to be fully operation in </w:t>
      </w:r>
      <w:r w:rsidR="00DB510E">
        <w:t>spring</w:t>
      </w:r>
      <w:r>
        <w:t xml:space="preserve"> of 2017. </w:t>
      </w:r>
    </w:p>
    <w:p w:rsidR="00547035" w:rsidRPr="00547035" w:rsidRDefault="0045274F" w:rsidP="00F2008E">
      <w:pPr>
        <w:pStyle w:val="ListBullet"/>
        <w:rPr>
          <w:b/>
        </w:rPr>
      </w:pPr>
      <w:r w:rsidRPr="00547035">
        <w:t xml:space="preserve">Provided updates </w:t>
      </w:r>
      <w:r w:rsidR="00547035" w:rsidRPr="00547035">
        <w:t xml:space="preserve">on </w:t>
      </w:r>
      <w:r w:rsidR="0050132C" w:rsidRPr="00547035">
        <w:t>the central plant</w:t>
      </w:r>
      <w:r w:rsidR="00547035" w:rsidRPr="00547035">
        <w:t xml:space="preserve"> project and the ADA project. </w:t>
      </w:r>
    </w:p>
    <w:p w:rsidR="00547035" w:rsidRPr="009A4DA7" w:rsidRDefault="00881FF3" w:rsidP="00F2008E">
      <w:pPr>
        <w:pStyle w:val="ListBullet"/>
        <w:rPr>
          <w:b/>
        </w:rPr>
      </w:pPr>
      <w:r>
        <w:t xml:space="preserve">The punch list for the Student Union building has gone down to about 80. It was clarified that a building can be occupied even if there is a punch list as long as the items are minor. </w:t>
      </w:r>
    </w:p>
    <w:p w:rsidR="009A4DA7" w:rsidRPr="00492B25" w:rsidRDefault="009A4DA7" w:rsidP="00F2008E">
      <w:pPr>
        <w:pStyle w:val="ListBullet"/>
        <w:rPr>
          <w:b/>
        </w:rPr>
      </w:pPr>
      <w:r>
        <w:t>There was a question about how the artificial turfs on our fields are kept cool during the</w:t>
      </w:r>
      <w:r w:rsidR="00492B25">
        <w:t xml:space="preserve"> extremely hot seasons. Strauss said the</w:t>
      </w:r>
      <w:r>
        <w:t xml:space="preserve"> water cannons cool them down and the turf does get sprinkled. </w:t>
      </w:r>
      <w:r w:rsidR="00492B25" w:rsidRPr="00492B25">
        <w:t xml:space="preserve">Asta Criss then asked whether the turfs are disinfected to avoid contaminations. Stark </w:t>
      </w:r>
      <w:r w:rsidR="00492B25">
        <w:t xml:space="preserve">answered stating </w:t>
      </w:r>
      <w:r w:rsidR="00492B25" w:rsidRPr="00492B25">
        <w:t xml:space="preserve">the turfs are sprayed and the rubber pellets are tested and replaced from time to time. </w:t>
      </w:r>
    </w:p>
    <w:p w:rsidR="00492B25" w:rsidRPr="00492B25" w:rsidRDefault="00492B25" w:rsidP="00F2008E">
      <w:pPr>
        <w:pStyle w:val="ListBullet"/>
        <w:rPr>
          <w:b/>
        </w:rPr>
      </w:pPr>
      <w:r>
        <w:t>Diedra asked how long builders are responsible for the building after it has been completed because the floors in the hallway of the community services building are all cracked when the building has only been</w:t>
      </w:r>
      <w:r w:rsidR="00DB510E">
        <w:t xml:space="preserve"> in operation for a year and a half.</w:t>
      </w:r>
      <w:r>
        <w:t xml:space="preserve"> Strauss stated </w:t>
      </w:r>
      <w:r>
        <w:lastRenderedPageBreak/>
        <w:t xml:space="preserve">that builders can potentially be held responsible, but that cracks on exposed concrete are expected and unavoidable. </w:t>
      </w:r>
    </w:p>
    <w:p w:rsidR="00910B00" w:rsidRPr="00547035" w:rsidRDefault="00910B00" w:rsidP="00F2008E">
      <w:pPr>
        <w:pStyle w:val="Heading1"/>
      </w:pPr>
      <w:r w:rsidRPr="00547035">
        <w:t>Potential New Bond</w:t>
      </w:r>
    </w:p>
    <w:p w:rsidR="00B575A9" w:rsidRPr="00B575A9" w:rsidRDefault="00B575A9" w:rsidP="00F2008E">
      <w:pPr>
        <w:pStyle w:val="ListBullet"/>
        <w:rPr>
          <w:b/>
        </w:rPr>
      </w:pPr>
      <w:r>
        <w:t xml:space="preserve">Lee stated the district has been asking for the colleges to prioritize their projects in the Horizon 2 list for the last month and a half. The board of trustees will vote on the list at tomorrow’s board meeting. </w:t>
      </w:r>
    </w:p>
    <w:p w:rsidR="00910B00" w:rsidRDefault="00910B00" w:rsidP="00F2008E">
      <w:pPr>
        <w:pStyle w:val="Heading1"/>
      </w:pPr>
      <w:r w:rsidRPr="00A829DE">
        <w:t>Items from the Floor</w:t>
      </w:r>
    </w:p>
    <w:p w:rsidR="00492B25" w:rsidRPr="00F2008E" w:rsidRDefault="00492B25" w:rsidP="00F2008E">
      <w:pPr>
        <w:pStyle w:val="ListBullet"/>
        <w:rPr>
          <w:b/>
        </w:rPr>
      </w:pPr>
      <w:r w:rsidRPr="00F2008E">
        <w:t xml:space="preserve">Ballew went over the future committee dates and mentioned the meeting on </w:t>
      </w:r>
      <w:r w:rsidR="00DB510E" w:rsidRPr="00F2008E">
        <w:t>Election Day</w:t>
      </w:r>
      <w:r w:rsidRPr="00F2008E">
        <w:t xml:space="preserve"> will end early so everyone has time afterwards to vote. </w:t>
      </w:r>
    </w:p>
    <w:p w:rsidR="00910B00" w:rsidRPr="00492B25" w:rsidRDefault="00910B00" w:rsidP="00F2008E">
      <w:pPr>
        <w:pStyle w:val="Heading1"/>
      </w:pPr>
      <w:r w:rsidRPr="00492B25">
        <w:t>Adjournment</w:t>
      </w:r>
    </w:p>
    <w:p w:rsidR="007A7E31" w:rsidRPr="00A829DE" w:rsidRDefault="00DB4497">
      <w:pPr>
        <w:rPr>
          <w:rFonts w:ascii="Times New Roman" w:hAnsi="Times New Roman" w:cs="Times New Roman"/>
          <w:sz w:val="24"/>
          <w:szCs w:val="24"/>
        </w:rPr>
      </w:pPr>
      <w:r>
        <w:rPr>
          <w:rFonts w:ascii="Times New Roman" w:hAnsi="Times New Roman" w:cs="Times New Roman"/>
          <w:sz w:val="24"/>
          <w:szCs w:val="24"/>
        </w:rPr>
        <w:t>Meeting adjourned at 6</w:t>
      </w:r>
      <w:r w:rsidR="00000503">
        <w:rPr>
          <w:rFonts w:ascii="Times New Roman" w:hAnsi="Times New Roman" w:cs="Times New Roman"/>
          <w:sz w:val="24"/>
          <w:szCs w:val="24"/>
        </w:rPr>
        <w:t>:3</w:t>
      </w:r>
      <w:r w:rsidR="000F070F">
        <w:rPr>
          <w:rFonts w:ascii="Times New Roman" w:hAnsi="Times New Roman" w:cs="Times New Roman"/>
          <w:sz w:val="24"/>
          <w:szCs w:val="24"/>
        </w:rPr>
        <w:t>0</w:t>
      </w:r>
      <w:r w:rsidR="00F370BB">
        <w:rPr>
          <w:rFonts w:ascii="Times New Roman" w:hAnsi="Times New Roman" w:cs="Times New Roman"/>
          <w:sz w:val="24"/>
          <w:szCs w:val="24"/>
        </w:rPr>
        <w:t>PM</w:t>
      </w:r>
      <w:r w:rsidR="007A7E31" w:rsidRPr="00A829DE">
        <w:rPr>
          <w:rFonts w:ascii="Times New Roman" w:hAnsi="Times New Roman" w:cs="Times New Roman"/>
          <w:sz w:val="24"/>
          <w:szCs w:val="24"/>
        </w:rPr>
        <w:t xml:space="preserve">. </w:t>
      </w:r>
    </w:p>
    <w:sectPr w:rsidR="007A7E31" w:rsidRPr="00A829D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E6F" w:rsidRDefault="00186E6F" w:rsidP="00B03E2A">
      <w:pPr>
        <w:spacing w:after="0" w:line="240" w:lineRule="auto"/>
      </w:pPr>
      <w:r>
        <w:separator/>
      </w:r>
    </w:p>
  </w:endnote>
  <w:endnote w:type="continuationSeparator" w:id="0">
    <w:p w:rsidR="00186E6F" w:rsidRDefault="00186E6F" w:rsidP="00B0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E6F" w:rsidRDefault="00186E6F" w:rsidP="00B03E2A">
      <w:pPr>
        <w:spacing w:after="0" w:line="240" w:lineRule="auto"/>
      </w:pPr>
      <w:r>
        <w:separator/>
      </w:r>
    </w:p>
  </w:footnote>
  <w:footnote w:type="continuationSeparator" w:id="0">
    <w:p w:rsidR="00186E6F" w:rsidRDefault="00186E6F" w:rsidP="00B03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E6F" w:rsidRDefault="00186E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F567E52"/>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C69261A6"/>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34040728"/>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ECFC4400"/>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77F6AE3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8146FF6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380968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B555E76"/>
    <w:multiLevelType w:val="hybridMultilevel"/>
    <w:tmpl w:val="26DE7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243AE"/>
    <w:multiLevelType w:val="hybridMultilevel"/>
    <w:tmpl w:val="5148A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3F7C"/>
    <w:multiLevelType w:val="hybridMultilevel"/>
    <w:tmpl w:val="51B8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8198D"/>
    <w:multiLevelType w:val="hybridMultilevel"/>
    <w:tmpl w:val="FFEC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42D0C"/>
    <w:multiLevelType w:val="hybridMultilevel"/>
    <w:tmpl w:val="348C5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3B33AF"/>
    <w:multiLevelType w:val="hybridMultilevel"/>
    <w:tmpl w:val="DD00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247B5"/>
    <w:multiLevelType w:val="hybridMultilevel"/>
    <w:tmpl w:val="7B5AC6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5882900"/>
    <w:multiLevelType w:val="hybridMultilevel"/>
    <w:tmpl w:val="5036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E29F8"/>
    <w:multiLevelType w:val="hybridMultilevel"/>
    <w:tmpl w:val="7FF2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7"/>
  </w:num>
  <w:num w:numId="5">
    <w:abstractNumId w:val="11"/>
  </w:num>
  <w:num w:numId="6">
    <w:abstractNumId w:val="9"/>
  </w:num>
  <w:num w:numId="7">
    <w:abstractNumId w:val="12"/>
  </w:num>
  <w:num w:numId="8">
    <w:abstractNumId w:val="15"/>
  </w:num>
  <w:num w:numId="9">
    <w:abstractNumId w:val="14"/>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8C"/>
    <w:rsid w:val="00000503"/>
    <w:rsid w:val="00097F32"/>
    <w:rsid w:val="000C51B5"/>
    <w:rsid w:val="000E270F"/>
    <w:rsid w:val="000F070F"/>
    <w:rsid w:val="0010735C"/>
    <w:rsid w:val="00134D25"/>
    <w:rsid w:val="001353B8"/>
    <w:rsid w:val="00147BB2"/>
    <w:rsid w:val="00183657"/>
    <w:rsid w:val="00186E6F"/>
    <w:rsid w:val="001B323B"/>
    <w:rsid w:val="001B749B"/>
    <w:rsid w:val="001D51B3"/>
    <w:rsid w:val="001E081D"/>
    <w:rsid w:val="00257CD4"/>
    <w:rsid w:val="00265CBD"/>
    <w:rsid w:val="00266E55"/>
    <w:rsid w:val="002F6087"/>
    <w:rsid w:val="00325CBB"/>
    <w:rsid w:val="0032759D"/>
    <w:rsid w:val="00347867"/>
    <w:rsid w:val="003F2FFA"/>
    <w:rsid w:val="0045274F"/>
    <w:rsid w:val="00492B25"/>
    <w:rsid w:val="00495F63"/>
    <w:rsid w:val="004A2D02"/>
    <w:rsid w:val="004F358B"/>
    <w:rsid w:val="0050132C"/>
    <w:rsid w:val="00547035"/>
    <w:rsid w:val="005C6995"/>
    <w:rsid w:val="005D36DD"/>
    <w:rsid w:val="005E106C"/>
    <w:rsid w:val="005E5838"/>
    <w:rsid w:val="005F2A67"/>
    <w:rsid w:val="006279F3"/>
    <w:rsid w:val="006A0816"/>
    <w:rsid w:val="006B6A7C"/>
    <w:rsid w:val="00742E19"/>
    <w:rsid w:val="0078653C"/>
    <w:rsid w:val="007941EB"/>
    <w:rsid w:val="007A0359"/>
    <w:rsid w:val="007A7E31"/>
    <w:rsid w:val="007C4358"/>
    <w:rsid w:val="007E47CB"/>
    <w:rsid w:val="007F2081"/>
    <w:rsid w:val="0085478C"/>
    <w:rsid w:val="00874C66"/>
    <w:rsid w:val="00881FF3"/>
    <w:rsid w:val="00892117"/>
    <w:rsid w:val="008941D5"/>
    <w:rsid w:val="008C0A49"/>
    <w:rsid w:val="008D351B"/>
    <w:rsid w:val="00910B00"/>
    <w:rsid w:val="00912E80"/>
    <w:rsid w:val="0091485A"/>
    <w:rsid w:val="0092140F"/>
    <w:rsid w:val="00971B59"/>
    <w:rsid w:val="009839BC"/>
    <w:rsid w:val="009861B0"/>
    <w:rsid w:val="009A4DA7"/>
    <w:rsid w:val="009D784C"/>
    <w:rsid w:val="009F3FFD"/>
    <w:rsid w:val="00A17518"/>
    <w:rsid w:val="00A829DE"/>
    <w:rsid w:val="00AA4152"/>
    <w:rsid w:val="00AA60DA"/>
    <w:rsid w:val="00AD1B09"/>
    <w:rsid w:val="00AE0F60"/>
    <w:rsid w:val="00B03E2A"/>
    <w:rsid w:val="00B15FCA"/>
    <w:rsid w:val="00B30CD6"/>
    <w:rsid w:val="00B575A9"/>
    <w:rsid w:val="00B57D54"/>
    <w:rsid w:val="00C666A3"/>
    <w:rsid w:val="00C836EF"/>
    <w:rsid w:val="00CD118C"/>
    <w:rsid w:val="00CF5E51"/>
    <w:rsid w:val="00DB18E6"/>
    <w:rsid w:val="00DB4497"/>
    <w:rsid w:val="00DB510E"/>
    <w:rsid w:val="00E03038"/>
    <w:rsid w:val="00E0345E"/>
    <w:rsid w:val="00E04167"/>
    <w:rsid w:val="00E14331"/>
    <w:rsid w:val="00E14BC3"/>
    <w:rsid w:val="00E14E8D"/>
    <w:rsid w:val="00E237FD"/>
    <w:rsid w:val="00E619BA"/>
    <w:rsid w:val="00E72228"/>
    <w:rsid w:val="00E77021"/>
    <w:rsid w:val="00E84E29"/>
    <w:rsid w:val="00E91E08"/>
    <w:rsid w:val="00EC4793"/>
    <w:rsid w:val="00F169F7"/>
    <w:rsid w:val="00F2008E"/>
    <w:rsid w:val="00F22E14"/>
    <w:rsid w:val="00F370BB"/>
    <w:rsid w:val="00F3792D"/>
    <w:rsid w:val="00F37E3D"/>
    <w:rsid w:val="00F5189A"/>
    <w:rsid w:val="00F55CE7"/>
    <w:rsid w:val="00F8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91B7A5D-920D-4786-8E24-C19FCCE3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08E"/>
  </w:style>
  <w:style w:type="paragraph" w:styleId="Heading1">
    <w:name w:val="heading 1"/>
    <w:basedOn w:val="Normal"/>
    <w:next w:val="Normal"/>
    <w:link w:val="Heading1Char"/>
    <w:autoRedefine/>
    <w:uiPriority w:val="9"/>
    <w:qFormat/>
    <w:rsid w:val="00F2008E"/>
    <w:pPr>
      <w:keepNext/>
      <w:keepLines/>
      <w:spacing w:before="240" w:after="120" w:line="259" w:lineRule="auto"/>
      <w:outlineLvl w:val="0"/>
    </w:pPr>
    <w:rPr>
      <w:rFonts w:ascii="Times New Roman" w:eastAsiaTheme="majorEastAsia" w:hAnsi="Times New Roman"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B00"/>
    <w:pPr>
      <w:ind w:left="720"/>
      <w:contextualSpacing/>
    </w:pPr>
  </w:style>
  <w:style w:type="character" w:styleId="Hyperlink">
    <w:name w:val="Hyperlink"/>
    <w:basedOn w:val="DefaultParagraphFont"/>
    <w:uiPriority w:val="99"/>
    <w:unhideWhenUsed/>
    <w:rsid w:val="00F169F7"/>
    <w:rPr>
      <w:color w:val="0000FF" w:themeColor="hyperlink"/>
      <w:u w:val="single"/>
    </w:rPr>
  </w:style>
  <w:style w:type="paragraph" w:styleId="BalloonText">
    <w:name w:val="Balloon Text"/>
    <w:basedOn w:val="Normal"/>
    <w:link w:val="BalloonTextChar"/>
    <w:uiPriority w:val="99"/>
    <w:semiHidden/>
    <w:unhideWhenUsed/>
    <w:rsid w:val="00135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3B8"/>
    <w:rPr>
      <w:rFonts w:ascii="Tahoma" w:hAnsi="Tahoma" w:cs="Tahoma"/>
      <w:sz w:val="16"/>
      <w:szCs w:val="16"/>
    </w:rPr>
  </w:style>
  <w:style w:type="paragraph" w:styleId="Header">
    <w:name w:val="header"/>
    <w:basedOn w:val="Normal"/>
    <w:link w:val="HeaderChar"/>
    <w:uiPriority w:val="99"/>
    <w:unhideWhenUsed/>
    <w:rsid w:val="00B03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2A"/>
  </w:style>
  <w:style w:type="paragraph" w:styleId="Footer">
    <w:name w:val="footer"/>
    <w:basedOn w:val="Normal"/>
    <w:link w:val="FooterChar"/>
    <w:uiPriority w:val="99"/>
    <w:unhideWhenUsed/>
    <w:rsid w:val="00B03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2A"/>
  </w:style>
  <w:style w:type="character" w:customStyle="1" w:styleId="Heading1Char">
    <w:name w:val="Heading 1 Char"/>
    <w:basedOn w:val="DefaultParagraphFont"/>
    <w:link w:val="Heading1"/>
    <w:uiPriority w:val="9"/>
    <w:rsid w:val="00F2008E"/>
    <w:rPr>
      <w:rFonts w:ascii="Times New Roman" w:eastAsiaTheme="majorEastAsia" w:hAnsi="Times New Roman" w:cstheme="majorBidi"/>
      <w:b/>
      <w:color w:val="000000" w:themeColor="text1"/>
      <w:sz w:val="28"/>
      <w:szCs w:val="32"/>
    </w:rPr>
  </w:style>
  <w:style w:type="paragraph" w:styleId="Date">
    <w:name w:val="Date"/>
    <w:basedOn w:val="Normal"/>
    <w:next w:val="Normal"/>
    <w:link w:val="DateChar"/>
    <w:uiPriority w:val="99"/>
    <w:unhideWhenUsed/>
    <w:rsid w:val="00F2008E"/>
    <w:pPr>
      <w:spacing w:after="160" w:line="259" w:lineRule="auto"/>
    </w:pPr>
  </w:style>
  <w:style w:type="character" w:customStyle="1" w:styleId="DateChar">
    <w:name w:val="Date Char"/>
    <w:basedOn w:val="DefaultParagraphFont"/>
    <w:link w:val="Date"/>
    <w:uiPriority w:val="99"/>
    <w:rsid w:val="00F2008E"/>
  </w:style>
  <w:style w:type="paragraph" w:styleId="Title">
    <w:name w:val="Title"/>
    <w:basedOn w:val="Normal"/>
    <w:next w:val="Normal"/>
    <w:link w:val="TitleChar"/>
    <w:uiPriority w:val="10"/>
    <w:qFormat/>
    <w:rsid w:val="00F2008E"/>
    <w:pPr>
      <w:spacing w:after="0" w:line="240" w:lineRule="auto"/>
      <w:contextualSpacing/>
      <w:jc w:val="center"/>
    </w:pPr>
    <w:rPr>
      <w:rFonts w:ascii="Times New Roman" w:eastAsiaTheme="majorEastAsia" w:hAnsi="Times New Roman" w:cstheme="majorBidi"/>
      <w:b/>
      <w:spacing w:val="-10"/>
      <w:kern w:val="28"/>
      <w:sz w:val="24"/>
      <w:szCs w:val="56"/>
    </w:rPr>
  </w:style>
  <w:style w:type="character" w:customStyle="1" w:styleId="TitleChar">
    <w:name w:val="Title Char"/>
    <w:basedOn w:val="DefaultParagraphFont"/>
    <w:link w:val="Title"/>
    <w:uiPriority w:val="10"/>
    <w:rsid w:val="00F2008E"/>
    <w:rPr>
      <w:rFonts w:ascii="Times New Roman" w:eastAsiaTheme="majorEastAsia" w:hAnsi="Times New Roman" w:cstheme="majorBidi"/>
      <w:b/>
      <w:spacing w:val="-10"/>
      <w:kern w:val="28"/>
      <w:sz w:val="24"/>
      <w:szCs w:val="56"/>
    </w:rPr>
  </w:style>
  <w:style w:type="paragraph" w:styleId="BodyText">
    <w:name w:val="Body Text"/>
    <w:basedOn w:val="Normal"/>
    <w:link w:val="BodyTextChar"/>
    <w:uiPriority w:val="99"/>
    <w:unhideWhenUsed/>
    <w:rsid w:val="00F2008E"/>
    <w:pPr>
      <w:spacing w:after="120" w:line="259" w:lineRule="auto"/>
    </w:pPr>
  </w:style>
  <w:style w:type="character" w:customStyle="1" w:styleId="BodyTextChar">
    <w:name w:val="Body Text Char"/>
    <w:basedOn w:val="DefaultParagraphFont"/>
    <w:link w:val="BodyText"/>
    <w:uiPriority w:val="99"/>
    <w:rsid w:val="00F2008E"/>
  </w:style>
  <w:style w:type="paragraph" w:styleId="Index1">
    <w:name w:val="index 1"/>
    <w:basedOn w:val="Normal"/>
    <w:next w:val="Normal"/>
    <w:autoRedefine/>
    <w:uiPriority w:val="99"/>
    <w:unhideWhenUsed/>
    <w:rsid w:val="00F2008E"/>
    <w:pPr>
      <w:spacing w:after="0" w:line="240" w:lineRule="auto"/>
      <w:ind w:left="220" w:hanging="220"/>
    </w:pPr>
  </w:style>
  <w:style w:type="paragraph" w:styleId="ListBullet">
    <w:name w:val="List Bullet"/>
    <w:basedOn w:val="Normal"/>
    <w:autoRedefine/>
    <w:uiPriority w:val="99"/>
    <w:unhideWhenUsed/>
    <w:qFormat/>
    <w:rsid w:val="00F2008E"/>
    <w:pPr>
      <w:numPr>
        <w:numId w:val="10"/>
      </w:numPr>
      <w:ind w:left="720"/>
      <w:contextualSpacing/>
    </w:pPr>
    <w:rPr>
      <w:rFonts w:ascii="Times New Roman" w:hAnsi="Times New Roman"/>
      <w:sz w:val="24"/>
    </w:rPr>
  </w:style>
  <w:style w:type="table" w:styleId="TableGrid">
    <w:name w:val="Table Grid"/>
    <w:basedOn w:val="TableNormal"/>
    <w:uiPriority w:val="39"/>
    <w:rsid w:val="004A2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ildlac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243D0-4E6D-403E-B1DC-591284D3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706</Words>
  <Characters>3679</Characters>
  <Application>Microsoft Office Word</Application>
  <DocSecurity>0</DocSecurity>
  <Lines>102</Lines>
  <Paragraphs>75</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Galukyan, Armine</cp:lastModifiedBy>
  <cp:revision>11</cp:revision>
  <cp:lastPrinted>2016-07-12T22:46:00Z</cp:lastPrinted>
  <dcterms:created xsi:type="dcterms:W3CDTF">2016-07-13T16:41:00Z</dcterms:created>
  <dcterms:modified xsi:type="dcterms:W3CDTF">2017-10-19T20:34:00Z</dcterms:modified>
</cp:coreProperties>
</file>